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4E" w:rsidRPr="00FE24DC" w:rsidRDefault="009B0D4E" w:rsidP="009B0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DEC Recommended Practices Topic Area: Instruction Checklist #2 of 3</w:t>
      </w:r>
    </w:p>
    <w:p w:rsidR="009B0D4E" w:rsidRPr="00FE24DC" w:rsidRDefault="009B0D4E" w:rsidP="009B0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D4E" w:rsidRPr="00FE24DC" w:rsidRDefault="009B0D4E" w:rsidP="005F0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Embedded Instructional Practices Checklist</w:t>
      </w:r>
    </w:p>
    <w:p w:rsidR="00E90793" w:rsidRPr="00FE24DC" w:rsidRDefault="00E90793" w:rsidP="005F0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Adapted &amp; retrieve</w:t>
      </w:r>
      <w:r w:rsidR="00027A47" w:rsidRPr="00FE24DC">
        <w:rPr>
          <w:rFonts w:ascii="Times New Roman" w:hAnsi="Times New Roman" w:cs="Times New Roman"/>
          <w:sz w:val="24"/>
          <w:szCs w:val="24"/>
        </w:rPr>
        <w:t>d</w:t>
      </w:r>
      <w:r w:rsidRPr="00FE24DC">
        <w:rPr>
          <w:rFonts w:ascii="Times New Roman" w:hAnsi="Times New Roman" w:cs="Times New Roman"/>
          <w:sz w:val="24"/>
          <w:szCs w:val="24"/>
        </w:rPr>
        <w:t xml:space="preserve"> from ECTA (Early Childhood Technical Assistance Center)</w:t>
      </w:r>
    </w:p>
    <w:p w:rsidR="00E90793" w:rsidRPr="00FE24DC" w:rsidRDefault="00E90793" w:rsidP="00E90793">
      <w:pPr>
        <w:spacing w:before="1"/>
        <w:ind w:left="300"/>
        <w:jc w:val="right"/>
        <w:rPr>
          <w:rFonts w:ascii="Times New Roman" w:hAnsi="Times New Roman" w:cs="Times New Roman"/>
          <w:sz w:val="24"/>
          <w:szCs w:val="24"/>
        </w:rPr>
      </w:pPr>
    </w:p>
    <w:p w:rsidR="009B0D4E" w:rsidRDefault="009B0D4E" w:rsidP="009B0D4E">
      <w:pPr>
        <w:pStyle w:val="BodyText"/>
        <w:spacing w:before="101"/>
        <w:ind w:left="444" w:right="-6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This checklist includes the characteristics of embedded instructional practices that can be used by a practitioner or parent to promote a child’s use of targeted, functional behavior in the contexts of home, community, or classroom activities. The instructional practice can be used to facilitate child acquisition of functional behavior by providing a child opportunities to engage in preferred activities and by using the practice characteristics to promote child engagement, learning, and development of targeted behavior. The checklist indicators can be used by a practitioner to develop a plan to use the practices with a child or to promote a parent’s use of the practices. The checklist rating scale can be used to do a self-evaluation to determine whether the different instructional characteristics were part of using the practices with a child or promoting a parent’s use of the practices</w:t>
      </w:r>
      <w:r w:rsidR="00FE24DC">
        <w:rPr>
          <w:rFonts w:ascii="Times New Roman" w:hAnsi="Times New Roman" w:cs="Times New Roman"/>
          <w:sz w:val="24"/>
          <w:szCs w:val="24"/>
        </w:rPr>
        <w:t>.</w:t>
      </w:r>
    </w:p>
    <w:p w:rsidR="00FE24DC" w:rsidRPr="00FE24DC" w:rsidRDefault="00FE24DC" w:rsidP="009B0D4E">
      <w:pPr>
        <w:pStyle w:val="BodyText"/>
        <w:spacing w:before="101"/>
        <w:ind w:left="444" w:right="-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793" w:rsidRPr="00FE24DC" w:rsidRDefault="00A64A83" w:rsidP="003775CB">
      <w:pPr>
        <w:pStyle w:val="BodyText"/>
        <w:spacing w:before="101"/>
        <w:ind w:left="444" w:right="-6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Practitioner: _</w:t>
      </w:r>
      <w:r w:rsidR="003775CB" w:rsidRPr="00FE24DC">
        <w:rPr>
          <w:rFonts w:ascii="Times New Roman" w:hAnsi="Times New Roman" w:cs="Times New Roman"/>
          <w:sz w:val="24"/>
          <w:szCs w:val="24"/>
        </w:rPr>
        <w:t>______________________ Child:  __________________</w:t>
      </w:r>
      <w:r w:rsidR="00E90793" w:rsidRPr="00FE24DC">
        <w:rPr>
          <w:rFonts w:ascii="Times New Roman" w:hAnsi="Times New Roman" w:cs="Times New Roman"/>
          <w:sz w:val="24"/>
          <w:szCs w:val="24"/>
        </w:rPr>
        <w:t>__</w:t>
      </w:r>
      <w:r w:rsidR="003775CB" w:rsidRPr="00FE24DC">
        <w:rPr>
          <w:rFonts w:ascii="Times New Roman" w:hAnsi="Times New Roman" w:cs="Times New Roman"/>
          <w:sz w:val="24"/>
          <w:szCs w:val="24"/>
        </w:rPr>
        <w:t>__</w:t>
      </w:r>
      <w:r w:rsidR="00E90793" w:rsidRPr="00FE24DC">
        <w:rPr>
          <w:rFonts w:ascii="Times New Roman" w:hAnsi="Times New Roman" w:cs="Times New Roman"/>
          <w:sz w:val="24"/>
          <w:szCs w:val="24"/>
        </w:rPr>
        <w:t>__Date:  _______</w:t>
      </w:r>
    </w:p>
    <w:tbl>
      <w:tblPr>
        <w:tblW w:w="10743" w:type="dxa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4"/>
        <w:gridCol w:w="877"/>
        <w:gridCol w:w="920"/>
        <w:gridCol w:w="900"/>
        <w:gridCol w:w="1227"/>
        <w:gridCol w:w="1175"/>
      </w:tblGrid>
      <w:tr w:rsidR="005F0ADD" w:rsidRPr="00FE24DC" w:rsidTr="00A64A83">
        <w:trPr>
          <w:trHeight w:val="1058"/>
          <w:tblHeader/>
        </w:trPr>
        <w:tc>
          <w:tcPr>
            <w:tcW w:w="5644" w:type="dxa"/>
            <w:tcBorders>
              <w:bottom w:val="single" w:sz="2" w:space="0" w:color="000000"/>
            </w:tcBorders>
          </w:tcPr>
          <w:p w:rsidR="00E90793" w:rsidRPr="00FE24DC" w:rsidRDefault="003775CB" w:rsidP="003775CB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Please indicate which of the following environmental arrangements and physical activities you were able to use to promote child exercise and movement:</w:t>
            </w:r>
          </w:p>
        </w:tc>
        <w:tc>
          <w:tcPr>
            <w:tcW w:w="877" w:type="dxa"/>
            <w:tcBorders>
              <w:bottom w:val="single" w:sz="2" w:space="0" w:color="000000"/>
            </w:tcBorders>
          </w:tcPr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Seldom or</w:t>
            </w:r>
            <w:r w:rsidRPr="00FE24DC">
              <w:rPr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 xml:space="preserve"> </w:t>
            </w:r>
            <w:r w:rsidRPr="00FE24DC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never</w:t>
            </w:r>
          </w:p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(O -</w:t>
            </w:r>
            <w:r w:rsidRPr="00FE24DC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25%)</w:t>
            </w:r>
          </w:p>
        </w:tc>
        <w:tc>
          <w:tcPr>
            <w:tcW w:w="920" w:type="dxa"/>
            <w:tcBorders>
              <w:bottom w:val="single" w:sz="2" w:space="0" w:color="000000"/>
            </w:tcBorders>
          </w:tcPr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Some of the time</w:t>
            </w:r>
          </w:p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(25 - 50%)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000000"/>
            </w:tcBorders>
          </w:tcPr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 often as I can</w:t>
            </w:r>
          </w:p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(50 - 75%)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2" w:space="0" w:color="000000"/>
            </w:tcBorders>
          </w:tcPr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Most of the time</w:t>
            </w:r>
          </w:p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(75 - 100%)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2" w:space="0" w:color="000000"/>
            </w:tcBorders>
          </w:tcPr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0793" w:rsidRPr="00FE24DC" w:rsidRDefault="00E90793" w:rsidP="005F0AD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Notes</w:t>
            </w:r>
          </w:p>
        </w:tc>
      </w:tr>
      <w:tr w:rsidR="00FE24DC" w:rsidRPr="005F0ADD" w:rsidTr="00BA4A3E">
        <w:trPr>
          <w:trHeight w:val="938"/>
        </w:trPr>
        <w:tc>
          <w:tcPr>
            <w:tcW w:w="5644" w:type="dxa"/>
            <w:tcBorders>
              <w:top w:val="single" w:sz="2" w:space="0" w:color="000000"/>
            </w:tcBorders>
          </w:tcPr>
          <w:p w:rsidR="00FE24DC" w:rsidRPr="005F0ADD" w:rsidRDefault="00FE24DC" w:rsidP="00BA4A3E">
            <w:pPr>
              <w:pStyle w:val="TableParagraph"/>
              <w:spacing w:before="93"/>
              <w:ind w:left="271" w:right="176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Identify the target skills and functional behavior that will be the focus of child learning</w:t>
            </w:r>
          </w:p>
        </w:tc>
        <w:tc>
          <w:tcPr>
            <w:tcW w:w="877" w:type="dxa"/>
            <w:tcBorders>
              <w:top w:val="single" w:sz="2" w:space="0" w:color="000000"/>
            </w:tcBorders>
          </w:tcPr>
          <w:p w:rsidR="00FE24DC" w:rsidRPr="005F0ADD" w:rsidRDefault="00FE24DC" w:rsidP="00BA4A3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  <w:tcBorders>
              <w:top w:val="single" w:sz="2" w:space="0" w:color="000000"/>
            </w:tcBorders>
          </w:tcPr>
          <w:p w:rsidR="00FE24DC" w:rsidRPr="005F0ADD" w:rsidRDefault="00FE24DC" w:rsidP="00BA4A3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  <w:tcBorders>
              <w:top w:val="single" w:sz="2" w:space="0" w:color="000000"/>
            </w:tcBorders>
          </w:tcPr>
          <w:p w:rsidR="00FE24DC" w:rsidRPr="005F0ADD" w:rsidRDefault="00FE24DC" w:rsidP="00BA4A3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:rsidR="00FE24DC" w:rsidRPr="005F0ADD" w:rsidRDefault="00FE24DC" w:rsidP="00BA4A3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 w:rsidR="00FE24DC" w:rsidRPr="005F0ADD" w:rsidRDefault="00FE24DC" w:rsidP="00BA4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C" w:rsidRPr="005F0ADD" w:rsidTr="00BA4A3E">
        <w:trPr>
          <w:trHeight w:val="901"/>
        </w:trPr>
        <w:tc>
          <w:tcPr>
            <w:tcW w:w="5644" w:type="dxa"/>
          </w:tcPr>
          <w:p w:rsidR="00FE24DC" w:rsidRPr="005F0ADD" w:rsidRDefault="00FE24DC" w:rsidP="00BA4A3E">
            <w:pPr>
              <w:pStyle w:val="TableParagraph"/>
              <w:spacing w:before="58"/>
              <w:ind w:left="271" w:right="437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Identify the everyday activities that are best suited for teaching the targeted behavior</w:t>
            </w:r>
          </w:p>
        </w:tc>
        <w:tc>
          <w:tcPr>
            <w:tcW w:w="877" w:type="dxa"/>
          </w:tcPr>
          <w:p w:rsidR="00FE24DC" w:rsidRPr="005F0ADD" w:rsidRDefault="00FE24DC" w:rsidP="00BA4A3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FE24DC" w:rsidRPr="005F0ADD" w:rsidRDefault="00FE24DC" w:rsidP="00BA4A3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FE24DC" w:rsidRPr="005F0ADD" w:rsidRDefault="00FE24DC" w:rsidP="00BA4A3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FE24DC" w:rsidRPr="005F0ADD" w:rsidRDefault="00FE24DC" w:rsidP="00BA4A3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FE24DC" w:rsidRPr="005F0ADD" w:rsidRDefault="00FE24DC" w:rsidP="00BA4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C" w:rsidRPr="005F0ADD" w:rsidTr="00BA4A3E">
        <w:trPr>
          <w:trHeight w:val="898"/>
        </w:trPr>
        <w:tc>
          <w:tcPr>
            <w:tcW w:w="5644" w:type="dxa"/>
          </w:tcPr>
          <w:p w:rsidR="00FE24DC" w:rsidRDefault="00FE24DC" w:rsidP="00BA4A3E">
            <w:pPr>
              <w:pStyle w:val="TableParagraph"/>
              <w:spacing w:before="58"/>
              <w:ind w:left="271" w:right="651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Provide or engage the child in opportunities to participate in these everyday activities  </w:t>
            </w:r>
          </w:p>
          <w:p w:rsidR="00FE24DC" w:rsidRPr="005F0ADD" w:rsidRDefault="00FE24DC" w:rsidP="00BA4A3E">
            <w:pPr>
              <w:pStyle w:val="TableParagraph"/>
              <w:spacing w:before="58"/>
              <w:ind w:left="271" w:right="651" w:hanging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E24DC" w:rsidRPr="005F0ADD" w:rsidRDefault="00FE24DC" w:rsidP="00BA4A3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FE24DC" w:rsidRPr="005F0ADD" w:rsidRDefault="00FE24DC" w:rsidP="00BA4A3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FE24DC" w:rsidRPr="005F0ADD" w:rsidRDefault="00FE24DC" w:rsidP="00BA4A3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FE24DC" w:rsidRPr="005F0ADD" w:rsidRDefault="00FE24DC" w:rsidP="00BA4A3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FE24DC" w:rsidRPr="005F0ADD" w:rsidRDefault="00FE24DC" w:rsidP="00BA4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C" w:rsidRPr="005F0ADD" w:rsidTr="00BA4A3E">
        <w:trPr>
          <w:trHeight w:val="640"/>
        </w:trPr>
        <w:tc>
          <w:tcPr>
            <w:tcW w:w="5644" w:type="dxa"/>
          </w:tcPr>
          <w:p w:rsidR="00FE24DC" w:rsidRDefault="00FE24DC" w:rsidP="00BA4A3E">
            <w:pPr>
              <w:pStyle w:val="TableParagraph"/>
              <w:spacing w:before="58"/>
              <w:ind w:left="271" w:right="176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Maximize the likelihood that a child will remain engaged in the activities by considering the child’s interests and preferences </w:t>
            </w:r>
          </w:p>
          <w:p w:rsidR="00FE24DC" w:rsidRPr="005F0ADD" w:rsidRDefault="00FE24DC" w:rsidP="00BA4A3E">
            <w:pPr>
              <w:pStyle w:val="TableParagraph"/>
              <w:spacing w:before="58"/>
              <w:ind w:left="271" w:right="176" w:hanging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E24DC" w:rsidRPr="005F0ADD" w:rsidRDefault="00FE24DC" w:rsidP="00BA4A3E">
            <w:pPr>
              <w:pStyle w:val="TableParagraph"/>
              <w:spacing w:before="189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FE24DC" w:rsidRPr="005F0ADD" w:rsidRDefault="00FE24DC" w:rsidP="00BA4A3E">
            <w:pPr>
              <w:pStyle w:val="TableParagraph"/>
              <w:spacing w:before="189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FE24DC" w:rsidRPr="005F0ADD" w:rsidRDefault="00FE24DC" w:rsidP="00BA4A3E">
            <w:pPr>
              <w:pStyle w:val="TableParagraph"/>
              <w:spacing w:before="189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FE24DC" w:rsidRPr="005F0ADD" w:rsidRDefault="00FE24DC" w:rsidP="00BA4A3E">
            <w:pPr>
              <w:pStyle w:val="TableParagraph"/>
              <w:spacing w:before="189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FE24DC" w:rsidRPr="005F0ADD" w:rsidRDefault="00FE24DC" w:rsidP="00BA4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C" w:rsidRPr="005F0ADD" w:rsidTr="00BA4A3E">
        <w:trPr>
          <w:trHeight w:val="423"/>
        </w:trPr>
        <w:tc>
          <w:tcPr>
            <w:tcW w:w="5644" w:type="dxa"/>
          </w:tcPr>
          <w:p w:rsidR="00FE24DC" w:rsidRDefault="00FE24DC" w:rsidP="00FE24DC">
            <w:pPr>
              <w:pStyle w:val="TableParagraph"/>
              <w:spacing w:before="48"/>
              <w:ind w:left="271" w:right="194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Use prompts (verbal, gestural, physical, modeling, etc.) and prompt fading (e.g., decreasing assistance) strategies to promote child acquisition of the target functional behavio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FE24DC" w:rsidRPr="005F0ADD" w:rsidRDefault="00FE24DC" w:rsidP="00BA4A3E">
            <w:pPr>
              <w:pStyle w:val="TableParagraph"/>
              <w:spacing w:before="48"/>
              <w:ind w:left="271" w:right="194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E24DC" w:rsidRPr="005F0ADD" w:rsidRDefault="00FE24DC" w:rsidP="00BA4A3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spacing w:before="1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FE24DC" w:rsidRPr="005F0ADD" w:rsidRDefault="00FE24DC" w:rsidP="00BA4A3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FE24DC" w:rsidRPr="005F0ADD" w:rsidRDefault="00FE24DC" w:rsidP="00BA4A3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spacing w:before="1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FE24DC" w:rsidRPr="005F0ADD" w:rsidRDefault="00FE24DC" w:rsidP="00BA4A3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4DC" w:rsidRPr="005F0ADD" w:rsidRDefault="00FE24DC" w:rsidP="00BA4A3E">
            <w:pPr>
              <w:pStyle w:val="TableParagraph"/>
              <w:spacing w:before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FE24DC" w:rsidRPr="005F0ADD" w:rsidRDefault="00FE24DC" w:rsidP="00BA4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C" w:rsidRPr="005F0ADD" w:rsidTr="00BA4A3E">
        <w:trPr>
          <w:trHeight w:val="1148"/>
        </w:trPr>
        <w:tc>
          <w:tcPr>
            <w:tcW w:w="5644" w:type="dxa"/>
          </w:tcPr>
          <w:p w:rsidR="00FE24DC" w:rsidRPr="005F0ADD" w:rsidRDefault="00FE24DC" w:rsidP="00FE24DC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6.  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context specific natural c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onsequences (reinforcement) for a child’s use of target behavior or attempts to produce the behavior in the activities</w:t>
            </w:r>
          </w:p>
        </w:tc>
        <w:tc>
          <w:tcPr>
            <w:tcW w:w="877" w:type="dxa"/>
          </w:tcPr>
          <w:p w:rsidR="00FE24DC" w:rsidRPr="005F0ADD" w:rsidRDefault="00FE24DC" w:rsidP="00BA4A3E">
            <w:pPr>
              <w:pStyle w:val="TableParagraph"/>
              <w:spacing w:before="189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FE24DC" w:rsidRPr="005F0ADD" w:rsidRDefault="00FE24DC" w:rsidP="00BA4A3E">
            <w:pPr>
              <w:pStyle w:val="TableParagraph"/>
              <w:spacing w:before="189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FE24DC" w:rsidRPr="005F0ADD" w:rsidRDefault="00FE24DC" w:rsidP="00BA4A3E">
            <w:pPr>
              <w:pStyle w:val="TableParagraph"/>
              <w:spacing w:before="189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FE24DC" w:rsidRPr="005F0ADD" w:rsidRDefault="00FE24DC" w:rsidP="00BA4A3E">
            <w:pPr>
              <w:pStyle w:val="TableParagraph"/>
              <w:spacing w:before="189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FE24DC" w:rsidRPr="005F0ADD" w:rsidRDefault="00FE24DC" w:rsidP="00BA4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C" w:rsidRPr="005F0ADD" w:rsidTr="00BA4A3E">
        <w:trPr>
          <w:trHeight w:val="1148"/>
        </w:trPr>
        <w:tc>
          <w:tcPr>
            <w:tcW w:w="5644" w:type="dxa"/>
          </w:tcPr>
          <w:p w:rsidR="00FE24DC" w:rsidRPr="005F0ADD" w:rsidRDefault="00FE24DC" w:rsidP="00FE24DC">
            <w:pPr>
              <w:pStyle w:val="TableParagraph"/>
              <w:spacing w:before="57" w:line="250" w:lineRule="atLeast"/>
              <w:ind w:left="271" w:hanging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Use explicit feedback as needed to encourage, support, and reinforce child learning and development in the activities</w:t>
            </w:r>
          </w:p>
        </w:tc>
        <w:tc>
          <w:tcPr>
            <w:tcW w:w="877" w:type="dxa"/>
          </w:tcPr>
          <w:p w:rsidR="00FE24DC" w:rsidRPr="005F0ADD" w:rsidRDefault="00FE24DC" w:rsidP="00BA4A3E">
            <w:pPr>
              <w:pStyle w:val="TableParagraph"/>
              <w:spacing w:before="189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20" w:type="dxa"/>
          </w:tcPr>
          <w:p w:rsidR="00FE24DC" w:rsidRPr="005F0ADD" w:rsidRDefault="00FE24DC" w:rsidP="00BA4A3E">
            <w:pPr>
              <w:pStyle w:val="TableParagraph"/>
              <w:spacing w:before="189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900" w:type="dxa"/>
          </w:tcPr>
          <w:p w:rsidR="00FE24DC" w:rsidRPr="005F0ADD" w:rsidRDefault="00FE24DC" w:rsidP="00BA4A3E">
            <w:pPr>
              <w:pStyle w:val="TableParagraph"/>
              <w:spacing w:before="189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227" w:type="dxa"/>
          </w:tcPr>
          <w:p w:rsidR="00FE24DC" w:rsidRPr="005F0ADD" w:rsidRDefault="00FE24DC" w:rsidP="00BA4A3E">
            <w:pPr>
              <w:pStyle w:val="TableParagraph"/>
              <w:spacing w:before="189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D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75" w:type="dxa"/>
          </w:tcPr>
          <w:p w:rsidR="00FE24DC" w:rsidRPr="005F0ADD" w:rsidRDefault="00FE24DC" w:rsidP="00BA4A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DC" w:rsidRDefault="00FE24DC" w:rsidP="00FE24DC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6F67C8" w:rsidRPr="00FE24DC" w:rsidRDefault="006F67C8" w:rsidP="003775CB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9417FB" w:rsidRPr="00FE24DC" w:rsidRDefault="003775CB" w:rsidP="003775CB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T</w:t>
      </w:r>
      <w:r w:rsidR="009417FB" w:rsidRPr="00FE24DC">
        <w:rPr>
          <w:rFonts w:ascii="Times New Roman" w:hAnsi="Times New Roman" w:cs="Times New Roman"/>
          <w:sz w:val="24"/>
          <w:szCs w:val="24"/>
        </w:rPr>
        <w:t xml:space="preserve">his checklist is based upon the following </w:t>
      </w:r>
      <w:r w:rsidR="009417FB" w:rsidRPr="00FE24DC">
        <w:rPr>
          <w:rFonts w:ascii="Times New Roman" w:hAnsi="Times New Roman" w:cs="Times New Roman"/>
          <w:i/>
          <w:iCs/>
          <w:sz w:val="24"/>
          <w:szCs w:val="24"/>
        </w:rPr>
        <w:t>DEC Recommended Practices</w:t>
      </w:r>
      <w:r w:rsidR="009417FB" w:rsidRPr="00FE24DC">
        <w:rPr>
          <w:rFonts w:ascii="Times New Roman" w:hAnsi="Times New Roman" w:cs="Times New Roman"/>
          <w:sz w:val="24"/>
          <w:szCs w:val="24"/>
        </w:rPr>
        <w:t xml:space="preserve">: Teaming and Collaboration 1, 2, 3, 4, 5 The DEC Recommended Practices are available at http://dec-sped.org/recommendedpractices Access this checklist and other products at http://ectacenter.org/decrp Copyright © 2018 Early Childhood Technical Assistance Center </w:t>
      </w:r>
    </w:p>
    <w:p w:rsidR="00E97519" w:rsidRPr="00FE24DC" w:rsidRDefault="009417FB" w:rsidP="00BC66E8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4" w:tooltip="web site" w:history="1">
        <w:r w:rsidRPr="00FE24DC">
          <w:rPr>
            <w:rStyle w:val="Hyperlink"/>
            <w:rFonts w:ascii="Times New Roman" w:hAnsi="Times New Roman" w:cs="Times New Roman"/>
            <w:sz w:val="24"/>
            <w:szCs w:val="24"/>
          </w:rPr>
          <w:t>http://ectacenter.org/~pdfs/decrp/TC-2_Communication_Teaming_Collaboration_2018.pdf</w:t>
        </w:r>
      </w:hyperlink>
      <w:r w:rsidR="0082473F" w:rsidRPr="00FE24DC">
        <w:rPr>
          <w:rFonts w:ascii="Times New Roman" w:hAnsi="Times New Roman" w:cs="Times New Roman"/>
          <w:sz w:val="24"/>
          <w:szCs w:val="24"/>
        </w:rPr>
        <w:t>, May 13, 201</w:t>
      </w:r>
      <w:r w:rsidRPr="00FE24DC">
        <w:rPr>
          <w:rFonts w:ascii="Times New Roman" w:hAnsi="Times New Roman" w:cs="Times New Roman"/>
          <w:sz w:val="24"/>
          <w:szCs w:val="24"/>
        </w:rPr>
        <w:t>9</w:t>
      </w:r>
      <w:r w:rsidR="0082473F" w:rsidRPr="00FE24DC">
        <w:rPr>
          <w:rFonts w:ascii="Times New Roman" w:hAnsi="Times New Roman" w:cs="Times New Roman"/>
          <w:sz w:val="24"/>
          <w:szCs w:val="24"/>
        </w:rPr>
        <w:t>.</w:t>
      </w:r>
      <w:bookmarkStart w:id="1" w:name="The_checklist_indicators_can_be_used_by_"/>
      <w:bookmarkEnd w:id="1"/>
    </w:p>
    <w:sectPr w:rsidR="00E97519" w:rsidRPr="00FE24DC" w:rsidSect="00E90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93"/>
    <w:rsid w:val="00027A47"/>
    <w:rsid w:val="000A5422"/>
    <w:rsid w:val="001F4CF6"/>
    <w:rsid w:val="003775CB"/>
    <w:rsid w:val="003C7B18"/>
    <w:rsid w:val="005F0ADD"/>
    <w:rsid w:val="006F67C8"/>
    <w:rsid w:val="0082473F"/>
    <w:rsid w:val="00922D9E"/>
    <w:rsid w:val="009417FB"/>
    <w:rsid w:val="009B0D4E"/>
    <w:rsid w:val="00A64A83"/>
    <w:rsid w:val="00BC66E8"/>
    <w:rsid w:val="00E90793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B8D9"/>
  <w15:chartTrackingRefBased/>
  <w15:docId w15:val="{50CC99A5-5912-4B9B-9C55-53B5F928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0793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0793"/>
  </w:style>
  <w:style w:type="character" w:customStyle="1" w:styleId="BodyTextChar">
    <w:name w:val="Body Text Char"/>
    <w:basedOn w:val="DefaultParagraphFont"/>
    <w:link w:val="BodyText"/>
    <w:uiPriority w:val="1"/>
    <w:rsid w:val="00E90793"/>
    <w:rPr>
      <w:rFonts w:ascii="Franklin Gothic Book" w:eastAsia="Franklin Gothic Book" w:hAnsi="Franklin Gothic Book" w:cs="Franklin Gothic Book"/>
      <w:lang w:bidi="en-US"/>
    </w:rPr>
  </w:style>
  <w:style w:type="paragraph" w:customStyle="1" w:styleId="TableParagraph">
    <w:name w:val="Table Paragraph"/>
    <w:basedOn w:val="Normal"/>
    <w:uiPriority w:val="1"/>
    <w:qFormat/>
    <w:rsid w:val="00E90793"/>
  </w:style>
  <w:style w:type="paragraph" w:customStyle="1" w:styleId="Default">
    <w:name w:val="Default"/>
    <w:rsid w:val="009417F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7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A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NoSpacing">
    <w:name w:val="No Spacing"/>
    <w:uiPriority w:val="1"/>
    <w:qFormat/>
    <w:rsid w:val="005F0ADD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bidi="en-US"/>
    </w:rPr>
  </w:style>
  <w:style w:type="table" w:customStyle="1" w:styleId="TableGrid">
    <w:name w:val="TableGrid"/>
    <w:rsid w:val="006F67C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tacenter.org/~pdfs/decrp/TC-2_Communication_Teaming_Collaboration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E Fahey</dc:creator>
  <cp:keywords/>
  <dc:description/>
  <cp:lastModifiedBy>Jacqueline Kilkeary</cp:lastModifiedBy>
  <cp:revision>4</cp:revision>
  <dcterms:created xsi:type="dcterms:W3CDTF">2019-05-22T19:06:00Z</dcterms:created>
  <dcterms:modified xsi:type="dcterms:W3CDTF">2019-05-22T19:15:00Z</dcterms:modified>
</cp:coreProperties>
</file>